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024" w:rsidRPr="008A7C86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b/>
          <w:color w:val="000000"/>
          <w:sz w:val="24"/>
          <w:szCs w:val="24"/>
        </w:rPr>
        <w:t>Lou</w:t>
      </w:r>
      <w:r w:rsidR="004A192A" w:rsidRPr="008A7C86">
        <w:rPr>
          <w:rFonts w:ascii="Arial" w:eastAsia="Times New Roman" w:hAnsi="Arial" w:cs="Arial"/>
          <w:b/>
          <w:color w:val="000000"/>
          <w:sz w:val="24"/>
          <w:szCs w:val="24"/>
        </w:rPr>
        <w:t>isiana Oyster Task Force Meeting</w:t>
      </w:r>
    </w:p>
    <w:p w:rsidR="00677024" w:rsidRPr="008A7C86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Mitch </w:t>
      </w:r>
      <w:proofErr w:type="spellStart"/>
      <w:r w:rsidRPr="008A7C86">
        <w:rPr>
          <w:rFonts w:ascii="Arial" w:eastAsia="Times New Roman" w:hAnsi="Arial" w:cs="Arial"/>
          <w:color w:val="000000"/>
          <w:sz w:val="24"/>
          <w:szCs w:val="24"/>
        </w:rPr>
        <w:t>Jurisich</w:t>
      </w:r>
      <w:proofErr w:type="spellEnd"/>
      <w:r w:rsidRPr="008A7C86">
        <w:rPr>
          <w:rFonts w:ascii="Arial" w:eastAsia="Times New Roman" w:hAnsi="Arial" w:cs="Arial"/>
          <w:color w:val="000000"/>
          <w:sz w:val="24"/>
          <w:szCs w:val="24"/>
        </w:rPr>
        <w:t>, Chairman</w:t>
      </w:r>
    </w:p>
    <w:p w:rsidR="00F30ABF" w:rsidRPr="008A7C86" w:rsidRDefault="0005150D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Tuesday</w:t>
      </w:r>
      <w:r w:rsidR="00970150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October 1</w:t>
      </w:r>
      <w:r w:rsidR="000512A3" w:rsidRPr="008A7C86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5143DA" w:rsidRPr="008A7C8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4C1C" w:rsidRPr="008A7C8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FC4A35" w:rsidRPr="008A7C86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.m.</w:t>
      </w:r>
    </w:p>
    <w:p w:rsidR="00822BCD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New Orleans Lakefront Airport</w:t>
      </w:r>
    </w:p>
    <w:p w:rsidR="008E0730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6001 Stars and Stripes Blvd.</w:t>
      </w:r>
    </w:p>
    <w:p w:rsidR="00B30BA6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New Orleans, LA 70126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I. Pledge of Allegiance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II. Roll Call and Introduction of Guests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III. Approval of </w:t>
      </w:r>
      <w:r w:rsidR="0005150D">
        <w:rPr>
          <w:rFonts w:ascii="Arial" w:eastAsia="Times New Roman" w:hAnsi="Arial" w:cs="Arial"/>
          <w:b/>
          <w:color w:val="000000"/>
          <w:sz w:val="24"/>
          <w:szCs w:val="24"/>
        </w:rPr>
        <w:t>August 28</w:t>
      </w:r>
      <w:r w:rsidR="00DC547F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CB74A0" w:rsidRPr="00760308">
        <w:rPr>
          <w:rFonts w:ascii="Arial" w:eastAsia="Times New Roman" w:hAnsi="Arial" w:cs="Arial"/>
          <w:b/>
          <w:color w:val="000000"/>
          <w:sz w:val="24"/>
          <w:szCs w:val="24"/>
        </w:rPr>
        <w:t>2024</w:t>
      </w:r>
      <w:r w:rsidR="00261E07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Meeting M</w:t>
      </w:r>
      <w:r w:rsidR="00875075" w:rsidRPr="00760308">
        <w:rPr>
          <w:rFonts w:ascii="Arial" w:eastAsia="Times New Roman" w:hAnsi="Arial" w:cs="Arial"/>
          <w:b/>
          <w:color w:val="000000"/>
          <w:sz w:val="24"/>
          <w:szCs w:val="24"/>
        </w:rPr>
        <w:t>inutes</w:t>
      </w:r>
      <w:r w:rsidR="00E678B8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 the </w:t>
      </w:r>
      <w:r w:rsidR="0005150D">
        <w:rPr>
          <w:rFonts w:ascii="Arial" w:eastAsia="Times New Roman" w:hAnsi="Arial" w:cs="Arial"/>
          <w:b/>
          <w:color w:val="000000"/>
          <w:sz w:val="24"/>
          <w:szCs w:val="24"/>
        </w:rPr>
        <w:t>October 1</w:t>
      </w:r>
      <w:r w:rsidR="005143DA" w:rsidRPr="00760308">
        <w:rPr>
          <w:rFonts w:ascii="Arial" w:eastAsia="Times New Roman" w:hAnsi="Arial" w:cs="Arial"/>
          <w:b/>
          <w:color w:val="000000"/>
          <w:sz w:val="24"/>
          <w:szCs w:val="24"/>
        </w:rPr>
        <w:t>, 2024</w:t>
      </w: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Agenda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IV. Treasury Report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A. LOTF Financial Report &amp; Oyster Tag Sales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V. Committee Reports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A. Public and Private Oyster Grounds Committee (Mitch </w:t>
      </w:r>
      <w:proofErr w:type="spellStart"/>
      <w:r w:rsidRPr="008A7C86">
        <w:rPr>
          <w:rFonts w:ascii="Arial" w:eastAsia="Times New Roman" w:hAnsi="Arial" w:cs="Arial"/>
          <w:color w:val="000000"/>
          <w:sz w:val="24"/>
          <w:szCs w:val="24"/>
        </w:rPr>
        <w:t>Jurisich</w:t>
      </w:r>
      <w:proofErr w:type="spellEnd"/>
      <w:r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B. Enforcement (</w:t>
      </w:r>
      <w:r w:rsidR="00BD705E">
        <w:rPr>
          <w:rFonts w:ascii="Arial" w:eastAsia="Times New Roman" w:hAnsi="Arial" w:cs="Arial"/>
          <w:color w:val="000000"/>
          <w:sz w:val="24"/>
          <w:szCs w:val="24"/>
        </w:rPr>
        <w:t>Captain Davis Madere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C. Legislative (Jakov Jurisic)</w:t>
      </w:r>
    </w:p>
    <w:p w:rsidR="0068428B" w:rsidRPr="008A7C86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D. Legal (Jakov Jurisic/ Brad Robin)</w:t>
      </w:r>
    </w:p>
    <w:p w:rsidR="00677024" w:rsidRPr="008A7C86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E. 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Research (Earl Melancon)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 Coastal Restoration (Dan Coulon)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D157C4">
        <w:rPr>
          <w:rFonts w:ascii="Arial" w:eastAsia="Times New Roman" w:hAnsi="Arial" w:cs="Arial"/>
          <w:color w:val="000000"/>
          <w:sz w:val="24"/>
          <w:szCs w:val="24"/>
        </w:rPr>
        <w:t>. Marketing (BMF</w:t>
      </w:r>
      <w:bookmarkStart w:id="0" w:name="_GoBack"/>
      <w:bookmarkEnd w:id="0"/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911385" w:rsidRPr="008A7C86">
        <w:rPr>
          <w:rFonts w:ascii="Arial" w:eastAsia="Times New Roman" w:hAnsi="Arial" w:cs="Arial"/>
          <w:color w:val="000000"/>
          <w:sz w:val="24"/>
          <w:szCs w:val="24"/>
        </w:rPr>
        <w:t>. Health (LDH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D02ED6" w:rsidRPr="008A7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7488A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Aquaculture (Steve Pollock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. Joint Task Force Working Group (Mitch </w:t>
      </w:r>
      <w:proofErr w:type="spellStart"/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Jurisich</w:t>
      </w:r>
      <w:proofErr w:type="spellEnd"/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60BAA" w:rsidRPr="008A7C86" w:rsidRDefault="00C60BA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C60E63" w:rsidRPr="00760308" w:rsidRDefault="00E57805" w:rsidP="003073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VI. New Business</w:t>
      </w:r>
    </w:p>
    <w:p w:rsidR="0005150D" w:rsidRDefault="0005150D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Presentation on LDAF’s Oyster Documentary- LDAF</w:t>
      </w:r>
    </w:p>
    <w:p w:rsidR="0005150D" w:rsidRDefault="0005150D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 Presentation on a Federal Crop Insurance Program for LA Off-Bottom Oyster Growers- Tarpon Blue Quentin Hart</w:t>
      </w:r>
    </w:p>
    <w:p w:rsidR="0005150D" w:rsidRDefault="0005150D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Oyster Season Update- LDWF</w:t>
      </w:r>
    </w:p>
    <w:p w:rsidR="0005150D" w:rsidRDefault="0005150D" w:rsidP="000515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05150D">
        <w:rPr>
          <w:rFonts w:ascii="Arial" w:eastAsia="Times New Roman" w:hAnsi="Arial" w:cs="Arial"/>
          <w:color w:val="000000"/>
          <w:sz w:val="24"/>
          <w:szCs w:val="24"/>
        </w:rPr>
        <w:t xml:space="preserve">To Hear a Presentation and Consider Funding for a </w:t>
      </w:r>
      <w:r>
        <w:rPr>
          <w:rFonts w:ascii="Arial" w:eastAsia="Times New Roman" w:hAnsi="Arial" w:cs="Arial"/>
          <w:color w:val="000000"/>
          <w:sz w:val="24"/>
          <w:szCs w:val="24"/>
        </w:rPr>
        <w:t>Marketing Opportunity with Gulf Coast Sports and Entertainment</w:t>
      </w:r>
      <w:r w:rsidRPr="0005150D">
        <w:rPr>
          <w:rFonts w:ascii="Arial" w:eastAsia="Times New Roman" w:hAnsi="Arial" w:cs="Arial"/>
          <w:color w:val="000000"/>
          <w:sz w:val="24"/>
          <w:szCs w:val="24"/>
        </w:rPr>
        <w:t>- John Bennett</w:t>
      </w:r>
    </w:p>
    <w:p w:rsidR="00282B05" w:rsidRPr="0005150D" w:rsidRDefault="00C60BAA" w:rsidP="000515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To Consider Funding to Participate in the </w:t>
      </w:r>
      <w:r w:rsidR="00282B05">
        <w:rPr>
          <w:rFonts w:ascii="Arial" w:eastAsia="Times New Roman" w:hAnsi="Arial" w:cs="Arial"/>
          <w:color w:val="000000"/>
          <w:sz w:val="24"/>
          <w:szCs w:val="24"/>
        </w:rPr>
        <w:t>LA Oyster Trail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Campaign</w:t>
      </w:r>
      <w:r w:rsidR="00282B05">
        <w:rPr>
          <w:rFonts w:ascii="Arial" w:eastAsia="Times New Roman" w:hAnsi="Arial" w:cs="Arial"/>
          <w:color w:val="000000"/>
          <w:sz w:val="24"/>
          <w:szCs w:val="24"/>
        </w:rPr>
        <w:t>- Kevin Burke</w:t>
      </w:r>
    </w:p>
    <w:p w:rsidR="000F2578" w:rsidRDefault="000F2578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Consider Funding for a Marketing Campaign with WWLTV/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Tegna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- WWLTV/OTF</w:t>
      </w:r>
    </w:p>
    <w:p w:rsidR="00683D34" w:rsidRPr="008A7C86" w:rsidRDefault="00683D34" w:rsidP="00683D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To Consider Funding to the 2025 Let the World Be Your Oyster Event- OTF</w:t>
      </w:r>
    </w:p>
    <w:p w:rsidR="0014216A" w:rsidRDefault="0014216A" w:rsidP="001421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916C0B">
        <w:rPr>
          <w:rFonts w:ascii="Arial" w:eastAsia="Times New Roman" w:hAnsi="Arial" w:cs="Arial"/>
          <w:color w:val="000000"/>
          <w:sz w:val="24"/>
          <w:szCs w:val="24"/>
        </w:rPr>
        <w:t>Hear an Update</w:t>
      </w: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for Possible Participation in 2025 Super Bowl Events- OTF</w:t>
      </w:r>
    </w:p>
    <w:p w:rsidR="00C60BAA" w:rsidRPr="008A7C86" w:rsidRDefault="00C60BAA" w:rsidP="00C60BAA">
      <w:pPr>
        <w:pStyle w:val="ListParagraph"/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</w:rPr>
      </w:pPr>
    </w:p>
    <w:p w:rsidR="00677024" w:rsidRPr="00760308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VII. Public Comment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VIII. Set Next Meeting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IX. Adjourn</w:t>
      </w:r>
    </w:p>
    <w:p w:rsidR="00677024" w:rsidRPr="008A7C86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20438" w:rsidRDefault="00677024" w:rsidP="00A75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meeting will be held in compliance with Louisiana’s Open Meetings Law as defined by Louisiana R.S. 42:11, et seq. The public is invited to attend. To listen in to the meeting via webinar register at</w:t>
      </w:r>
      <w:r w:rsidR="00A509A7" w:rsidRPr="00120438">
        <w:rPr>
          <w:rFonts w:ascii="Arial" w:eastAsia="Times New Roman" w:hAnsi="Arial" w:cs="Arial"/>
          <w:sz w:val="24"/>
          <w:szCs w:val="24"/>
        </w:rPr>
        <w:t>:</w:t>
      </w:r>
      <w:r w:rsidR="00120438">
        <w:rPr>
          <w:rFonts w:ascii="Arial" w:hAnsi="Arial" w:cs="Arial"/>
          <w:sz w:val="24"/>
          <w:szCs w:val="24"/>
        </w:rPr>
        <w:t xml:space="preserve"> </w:t>
      </w:r>
    </w:p>
    <w:p w:rsidR="00120438" w:rsidRDefault="00D157C4" w:rsidP="00A75E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" w:history="1">
        <w:r w:rsidR="00D916BC" w:rsidRPr="00C3538E">
          <w:rPr>
            <w:rStyle w:val="Hyperlink"/>
            <w:rFonts w:ascii="Arial" w:eastAsia="Times New Roman" w:hAnsi="Arial" w:cs="Arial"/>
            <w:sz w:val="24"/>
            <w:szCs w:val="24"/>
          </w:rPr>
          <w:t>https://wlf-la.zoom.us/webinar/register/WN_OEmFwvWhT-21rblpzCO8cw</w:t>
        </w:r>
      </w:hyperlink>
    </w:p>
    <w:p w:rsidR="00D916BC" w:rsidRPr="008A7C86" w:rsidRDefault="00D916BC" w:rsidP="00A75E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75E31" w:rsidRPr="008A7C86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8A7C8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8A7C86" w:rsidRDefault="00A75E31" w:rsidP="00F4160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 xml:space="preserve">The Louisiana Department of Wildlife and Fisheries is charged with managing and protecting Louisiana’s abundant natural resources. For more information, visit us at </w:t>
      </w:r>
      <w:hyperlink r:id="rId6" w:history="1">
        <w:r w:rsidR="00120438" w:rsidRPr="00BE52AC">
          <w:rPr>
            <w:rStyle w:val="Hyperlink"/>
            <w:rFonts w:ascii="Arial" w:eastAsia="Times New Roman" w:hAnsi="Arial" w:cs="Arial"/>
            <w:sz w:val="24"/>
            <w:szCs w:val="24"/>
          </w:rPr>
          <w:t>www.wlf.la.gov</w:t>
        </w:r>
      </w:hyperlink>
      <w:r w:rsidRPr="008A7C86">
        <w:rPr>
          <w:rFonts w:ascii="Arial" w:eastAsia="Times New Roman" w:hAnsi="Arial" w:cs="Arial"/>
          <w:sz w:val="24"/>
          <w:szCs w:val="24"/>
        </w:rPr>
        <w:t>.</w:t>
      </w: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 xml:space="preserve">To 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receive email alerts, signup at 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http://www.wlf.la.gov/signup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. For </w:t>
      </w:r>
      <w:r w:rsidRPr="008A7C86">
        <w:rPr>
          <w:rFonts w:ascii="Arial" w:eastAsia="Times New Roman" w:hAnsi="Arial" w:cs="Arial"/>
          <w:sz w:val="24"/>
          <w:szCs w:val="24"/>
        </w:rPr>
        <w:t xml:space="preserve">press inquiries please contact Rene LeBreton, 504-286-8745 or </w:t>
      </w:r>
      <w:hyperlink r:id="rId7" w:history="1">
        <w:r w:rsidRPr="008A7C86">
          <w:rPr>
            <w:rFonts w:ascii="Arial" w:eastAsia="Times New Roman" w:hAnsi="Arial" w:cs="Arial"/>
            <w:color w:val="0000FF"/>
            <w:sz w:val="24"/>
            <w:szCs w:val="24"/>
          </w:rPr>
          <w:t>rlebreton@wlf.la.gov</w:t>
        </w:r>
      </w:hyperlink>
    </w:p>
    <w:p w:rsidR="00B42340" w:rsidRPr="008A7C86" w:rsidRDefault="00B42340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7F9C" w:rsidRPr="008A7C86" w:rsidRDefault="00677024" w:rsidP="00C964DE">
      <w:pPr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 other accommodation needs to </w:t>
      </w:r>
      <w:hyperlink r:id="rId8" w:history="1">
        <w:r w:rsidR="008E7267" w:rsidRPr="008A7C86">
          <w:rPr>
            <w:rStyle w:val="Hyperlink"/>
            <w:rFonts w:ascii="Arial" w:eastAsia="Times New Roman" w:hAnsi="Arial" w:cs="Arial"/>
            <w:sz w:val="24"/>
            <w:szCs w:val="24"/>
          </w:rPr>
          <w:t>rlebreton@wlf.la.gov</w:t>
        </w:r>
      </w:hyperlink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8A7C86">
        <w:rPr>
          <w:rFonts w:ascii="Arial" w:eastAsia="Times New Roman" w:hAnsi="Arial" w:cs="Arial"/>
          <w:sz w:val="24"/>
          <w:szCs w:val="24"/>
        </w:rPr>
        <w:t>at least 72 hours prior to the meeting date.</w:t>
      </w:r>
    </w:p>
    <w:sectPr w:rsidR="001A7F9C" w:rsidRPr="008A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512A3"/>
    <w:rsid w:val="0005150D"/>
    <w:rsid w:val="00081292"/>
    <w:rsid w:val="0008363C"/>
    <w:rsid w:val="0008762C"/>
    <w:rsid w:val="000976BC"/>
    <w:rsid w:val="000A4F6F"/>
    <w:rsid w:val="000A58C5"/>
    <w:rsid w:val="000C1C0D"/>
    <w:rsid w:val="000C36E5"/>
    <w:rsid w:val="000C7B9E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2047AE"/>
    <w:rsid w:val="002115B4"/>
    <w:rsid w:val="002227FB"/>
    <w:rsid w:val="00230769"/>
    <w:rsid w:val="00236EFB"/>
    <w:rsid w:val="0025211F"/>
    <w:rsid w:val="00261E07"/>
    <w:rsid w:val="00271D7B"/>
    <w:rsid w:val="00282B05"/>
    <w:rsid w:val="002976F8"/>
    <w:rsid w:val="002C795C"/>
    <w:rsid w:val="002D4C1C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D27E4"/>
    <w:rsid w:val="003E39EF"/>
    <w:rsid w:val="003F67B3"/>
    <w:rsid w:val="004016E6"/>
    <w:rsid w:val="004032E2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30929"/>
    <w:rsid w:val="0053350A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3D34"/>
    <w:rsid w:val="0068428B"/>
    <w:rsid w:val="006A09DB"/>
    <w:rsid w:val="006B22C0"/>
    <w:rsid w:val="006B73E5"/>
    <w:rsid w:val="006C0894"/>
    <w:rsid w:val="006C5BBA"/>
    <w:rsid w:val="006F437E"/>
    <w:rsid w:val="00727B8A"/>
    <w:rsid w:val="00760308"/>
    <w:rsid w:val="00794A3A"/>
    <w:rsid w:val="00796CC1"/>
    <w:rsid w:val="007A37CB"/>
    <w:rsid w:val="007D5B61"/>
    <w:rsid w:val="007E6D93"/>
    <w:rsid w:val="007E7AA2"/>
    <w:rsid w:val="00800021"/>
    <w:rsid w:val="00822BCD"/>
    <w:rsid w:val="00824FB8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7267"/>
    <w:rsid w:val="008F1D15"/>
    <w:rsid w:val="00911385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B4931"/>
    <w:rsid w:val="009C051F"/>
    <w:rsid w:val="009C0772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770"/>
    <w:rsid w:val="00B93628"/>
    <w:rsid w:val="00B9581C"/>
    <w:rsid w:val="00BA3DBA"/>
    <w:rsid w:val="00BB03B7"/>
    <w:rsid w:val="00BC4C86"/>
    <w:rsid w:val="00BC62B8"/>
    <w:rsid w:val="00BD271B"/>
    <w:rsid w:val="00BD705E"/>
    <w:rsid w:val="00BD7FAD"/>
    <w:rsid w:val="00BF2E45"/>
    <w:rsid w:val="00C02CD2"/>
    <w:rsid w:val="00C04B16"/>
    <w:rsid w:val="00C144C3"/>
    <w:rsid w:val="00C308F9"/>
    <w:rsid w:val="00C60BAA"/>
    <w:rsid w:val="00C60E63"/>
    <w:rsid w:val="00C964DE"/>
    <w:rsid w:val="00CB74A0"/>
    <w:rsid w:val="00CC162E"/>
    <w:rsid w:val="00CD14CD"/>
    <w:rsid w:val="00CD76C0"/>
    <w:rsid w:val="00CE2AB5"/>
    <w:rsid w:val="00D02ED6"/>
    <w:rsid w:val="00D04AD0"/>
    <w:rsid w:val="00D05525"/>
    <w:rsid w:val="00D06225"/>
    <w:rsid w:val="00D157C4"/>
    <w:rsid w:val="00D17136"/>
    <w:rsid w:val="00D25752"/>
    <w:rsid w:val="00D33066"/>
    <w:rsid w:val="00D531E7"/>
    <w:rsid w:val="00D55660"/>
    <w:rsid w:val="00D62877"/>
    <w:rsid w:val="00D707B4"/>
    <w:rsid w:val="00D72889"/>
    <w:rsid w:val="00D916BC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0B8E"/>
    <w:rsid w:val="00E34FC1"/>
    <w:rsid w:val="00E367D8"/>
    <w:rsid w:val="00E46440"/>
    <w:rsid w:val="00E510A2"/>
    <w:rsid w:val="00E54D4F"/>
    <w:rsid w:val="00E57805"/>
    <w:rsid w:val="00E64165"/>
    <w:rsid w:val="00E678B8"/>
    <w:rsid w:val="00E94FAB"/>
    <w:rsid w:val="00EA125E"/>
    <w:rsid w:val="00ED4D7D"/>
    <w:rsid w:val="00EF0419"/>
    <w:rsid w:val="00F110FA"/>
    <w:rsid w:val="00F30ABF"/>
    <w:rsid w:val="00F33692"/>
    <w:rsid w:val="00F3577A"/>
    <w:rsid w:val="00F4129C"/>
    <w:rsid w:val="00F4160E"/>
    <w:rsid w:val="00F6364B"/>
    <w:rsid w:val="00F90ACF"/>
    <w:rsid w:val="00F93367"/>
    <w:rsid w:val="00F94CFC"/>
    <w:rsid w:val="00FA01A2"/>
    <w:rsid w:val="00FA45FE"/>
    <w:rsid w:val="00FB16EC"/>
    <w:rsid w:val="00FC25BA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CDD8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OEmFwvWhT-21rblpzCO8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7</cp:revision>
  <dcterms:created xsi:type="dcterms:W3CDTF">2024-09-20T17:18:00Z</dcterms:created>
  <dcterms:modified xsi:type="dcterms:W3CDTF">2024-09-23T17:20:00Z</dcterms:modified>
</cp:coreProperties>
</file>